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13F9F3" w14:textId="77777777" w:rsidR="005E7781" w:rsidRPr="000B694B" w:rsidRDefault="005E7781" w:rsidP="000B694B">
      <w:pPr>
        <w:spacing w:line="360" w:lineRule="auto"/>
        <w:ind w:right="1559"/>
        <w:jc w:val="both"/>
        <w:rPr>
          <w:rFonts w:ascii="Arial" w:hAnsi="Arial" w:cs="Arial"/>
          <w:b/>
          <w:bCs/>
          <w:sz w:val="24"/>
          <w:szCs w:val="24"/>
          <w:lang w:eastAsia="zh-CN"/>
        </w:rPr>
      </w:pPr>
      <w:r w:rsidRPr="000B694B">
        <w:rPr>
          <w:rFonts w:ascii="Arial" w:hAnsi="Arial" w:cs="Arial"/>
          <w:b/>
          <w:bCs/>
          <w:sz w:val="24"/>
          <w:szCs w:val="24"/>
          <w:lang w:eastAsia="zh-CN"/>
        </w:rPr>
        <w:t>Top 5 Advantages of KRAIBURG TPE’s Sustainable Advanced TPEs for Mud Flaps</w:t>
      </w:r>
    </w:p>
    <w:p w14:paraId="555B86BD" w14:textId="77777777" w:rsidR="005E7781" w:rsidRDefault="005E7781" w:rsidP="000B694B">
      <w:pPr>
        <w:spacing w:line="360" w:lineRule="auto"/>
        <w:ind w:right="1559"/>
        <w:jc w:val="both"/>
        <w:rPr>
          <w:rFonts w:ascii="Arial" w:hAnsi="Arial" w:cs="Arial"/>
          <w:sz w:val="20"/>
          <w:szCs w:val="20"/>
        </w:rPr>
      </w:pPr>
      <w:r w:rsidRPr="000B694B">
        <w:rPr>
          <w:rFonts w:ascii="Arial" w:hAnsi="Arial" w:cs="Arial"/>
          <w:sz w:val="20"/>
          <w:szCs w:val="20"/>
        </w:rPr>
        <w:t>As a major contributor to carbon emissions, the automotive sector is actively incorporating sustainable solutions into manufacturing to achieve its sustainability goals. Even small components like mud flaps and splash guards—designed to protect vehicles from debris, mud, and water while minimizing road noise—are becoming part of this shift toward sustainability.</w:t>
      </w:r>
    </w:p>
    <w:p w14:paraId="0ED67206" w14:textId="77777777" w:rsidR="000B694B" w:rsidRPr="000B694B" w:rsidRDefault="000B694B" w:rsidP="000B694B">
      <w:pPr>
        <w:spacing w:line="360" w:lineRule="auto"/>
        <w:ind w:right="1559"/>
        <w:jc w:val="both"/>
        <w:rPr>
          <w:rFonts w:ascii="Arial" w:hAnsi="Arial" w:cs="Arial"/>
          <w:sz w:val="6"/>
          <w:szCs w:val="6"/>
        </w:rPr>
      </w:pPr>
    </w:p>
    <w:p w14:paraId="7D3F5F12" w14:textId="4D54CBBA" w:rsidR="004A69DD" w:rsidRDefault="004A69DD" w:rsidP="000B694B">
      <w:pPr>
        <w:spacing w:line="360" w:lineRule="auto"/>
        <w:ind w:right="1559"/>
        <w:jc w:val="both"/>
        <w:rPr>
          <w:rFonts w:ascii="Arial" w:hAnsi="Arial" w:cs="Arial"/>
          <w:sz w:val="20"/>
          <w:szCs w:val="20"/>
        </w:rPr>
      </w:pPr>
      <w:r w:rsidRPr="000B694B">
        <w:rPr>
          <w:rFonts w:ascii="Arial" w:hAnsi="Arial" w:cs="Arial"/>
          <w:sz w:val="20"/>
          <w:szCs w:val="20"/>
        </w:rPr>
        <w:t>KRAIBURG TPE, a global manufacturer of TPEs and customized solutions for various industries, provides high-</w:t>
      </w:r>
      <w:r w:rsidRPr="002F1149">
        <w:rPr>
          <w:rFonts w:ascii="Arial" w:hAnsi="Arial" w:cs="Arial"/>
          <w:sz w:val="20"/>
          <w:szCs w:val="20"/>
        </w:rPr>
        <w:t xml:space="preserve">quality </w:t>
      </w:r>
      <w:hyperlink r:id="rId11" w:history="1">
        <w:r w:rsidRPr="002F1149">
          <w:rPr>
            <w:rStyle w:val="Hyperlink"/>
            <w:rFonts w:ascii="Arial" w:hAnsi="Arial" w:cs="Arial"/>
            <w:sz w:val="20"/>
            <w:szCs w:val="20"/>
          </w:rPr>
          <w:t>sustainable TPE compounds</w:t>
        </w:r>
      </w:hyperlink>
      <w:r w:rsidRPr="002F1149">
        <w:rPr>
          <w:rFonts w:ascii="Arial" w:hAnsi="Arial" w:cs="Arial"/>
          <w:sz w:val="20"/>
          <w:szCs w:val="20"/>
        </w:rPr>
        <w:t xml:space="preserve"> with advanced properties to help manufacturers enhance product sustainability while benefiting from cost-effective solutions for vehicle components such as mud flaps, seals, and gaskets. With its versatility and reliability, TPE is an excellent choice for </w:t>
      </w:r>
      <w:hyperlink r:id="rId12" w:history="1">
        <w:r w:rsidRPr="002F1149">
          <w:rPr>
            <w:rStyle w:val="Hyperlink"/>
            <w:rFonts w:ascii="Arial" w:hAnsi="Arial" w:cs="Arial"/>
            <w:sz w:val="20"/>
            <w:szCs w:val="20"/>
          </w:rPr>
          <w:t>automotive applications</w:t>
        </w:r>
      </w:hyperlink>
      <w:r w:rsidRPr="002F1149">
        <w:rPr>
          <w:rFonts w:ascii="Arial" w:hAnsi="Arial" w:cs="Arial"/>
          <w:sz w:val="20"/>
          <w:szCs w:val="20"/>
        </w:rPr>
        <w:t>, allowing</w:t>
      </w:r>
      <w:r w:rsidRPr="000B694B">
        <w:rPr>
          <w:rFonts w:ascii="Arial" w:hAnsi="Arial" w:cs="Arial"/>
          <w:sz w:val="20"/>
          <w:szCs w:val="20"/>
        </w:rPr>
        <w:t xml:space="preserve"> companies to meet both performance and environmental targets efficiently.</w:t>
      </w:r>
    </w:p>
    <w:p w14:paraId="78D7C6E6" w14:textId="77777777" w:rsidR="000B694B" w:rsidRPr="000B694B" w:rsidRDefault="000B694B" w:rsidP="000B694B">
      <w:pPr>
        <w:spacing w:line="360" w:lineRule="auto"/>
        <w:ind w:right="1559"/>
        <w:jc w:val="both"/>
        <w:rPr>
          <w:rFonts w:ascii="Arial" w:hAnsi="Arial" w:cs="Arial"/>
          <w:sz w:val="6"/>
          <w:szCs w:val="6"/>
        </w:rPr>
      </w:pPr>
    </w:p>
    <w:p w14:paraId="0952A75D" w14:textId="44EE4F32" w:rsidR="000B728D" w:rsidRPr="000B694B" w:rsidRDefault="00AB5B8A" w:rsidP="000B694B">
      <w:pPr>
        <w:spacing w:line="360" w:lineRule="auto"/>
        <w:ind w:right="1559"/>
        <w:jc w:val="both"/>
        <w:rPr>
          <w:rFonts w:ascii="Arial" w:hAnsi="Arial" w:cs="Arial"/>
          <w:b/>
          <w:bCs/>
          <w:sz w:val="20"/>
          <w:szCs w:val="20"/>
        </w:rPr>
      </w:pPr>
      <w:r w:rsidRPr="000B694B">
        <w:rPr>
          <w:rFonts w:ascii="Arial" w:hAnsi="Arial" w:cs="Arial"/>
          <w:b/>
          <w:bCs/>
          <w:sz w:val="20"/>
          <w:szCs w:val="20"/>
        </w:rPr>
        <w:t xml:space="preserve">Robust </w:t>
      </w:r>
      <w:r w:rsidR="000B694B">
        <w:rPr>
          <w:rFonts w:ascii="Arial" w:hAnsi="Arial" w:cs="Arial" w:hint="eastAsia"/>
          <w:b/>
          <w:bCs/>
          <w:sz w:val="20"/>
          <w:szCs w:val="20"/>
          <w:lang w:eastAsia="zh-CN"/>
        </w:rPr>
        <w:t>R</w:t>
      </w:r>
      <w:r w:rsidRPr="000B694B">
        <w:rPr>
          <w:rFonts w:ascii="Arial" w:hAnsi="Arial" w:cs="Arial"/>
          <w:b/>
          <w:bCs/>
          <w:sz w:val="20"/>
          <w:szCs w:val="20"/>
        </w:rPr>
        <w:t>esistance</w:t>
      </w:r>
      <w:r w:rsidR="00694193" w:rsidRPr="000B694B">
        <w:rPr>
          <w:rFonts w:ascii="Arial" w:hAnsi="Arial" w:cs="Arial"/>
          <w:b/>
          <w:bCs/>
          <w:sz w:val="20"/>
          <w:szCs w:val="20"/>
        </w:rPr>
        <w:t xml:space="preserve"> </w:t>
      </w:r>
      <w:r w:rsidRPr="000B694B">
        <w:rPr>
          <w:rFonts w:ascii="Arial" w:hAnsi="Arial" w:cs="Arial"/>
          <w:b/>
          <w:bCs/>
          <w:sz w:val="20"/>
          <w:szCs w:val="20"/>
        </w:rPr>
        <w:t xml:space="preserve">to </w:t>
      </w:r>
      <w:r w:rsidR="000B694B">
        <w:rPr>
          <w:rFonts w:ascii="Arial" w:hAnsi="Arial" w:cs="Arial" w:hint="eastAsia"/>
          <w:b/>
          <w:bCs/>
          <w:sz w:val="20"/>
          <w:szCs w:val="20"/>
          <w:lang w:eastAsia="zh-CN"/>
        </w:rPr>
        <w:t>R</w:t>
      </w:r>
      <w:r w:rsidRPr="000B694B">
        <w:rPr>
          <w:rFonts w:ascii="Arial" w:hAnsi="Arial" w:cs="Arial"/>
          <w:b/>
          <w:bCs/>
          <w:sz w:val="20"/>
          <w:szCs w:val="20"/>
        </w:rPr>
        <w:t xml:space="preserve">oad </w:t>
      </w:r>
      <w:r w:rsidR="000B694B">
        <w:rPr>
          <w:rFonts w:ascii="Arial" w:hAnsi="Arial" w:cs="Arial" w:hint="eastAsia"/>
          <w:b/>
          <w:bCs/>
          <w:sz w:val="20"/>
          <w:szCs w:val="20"/>
          <w:lang w:eastAsia="zh-CN"/>
        </w:rPr>
        <w:t>C</w:t>
      </w:r>
      <w:r w:rsidRPr="000B694B">
        <w:rPr>
          <w:rFonts w:ascii="Arial" w:hAnsi="Arial" w:cs="Arial"/>
          <w:b/>
          <w:bCs/>
          <w:sz w:val="20"/>
          <w:szCs w:val="20"/>
        </w:rPr>
        <w:t>ontaminants</w:t>
      </w:r>
    </w:p>
    <w:p w14:paraId="29139395" w14:textId="77777777" w:rsidR="004A69DD" w:rsidRPr="000B694B" w:rsidRDefault="004A69DD" w:rsidP="000B694B">
      <w:pPr>
        <w:spacing w:line="360" w:lineRule="auto"/>
        <w:ind w:right="1559"/>
        <w:jc w:val="both"/>
        <w:rPr>
          <w:rFonts w:ascii="Arial" w:hAnsi="Arial" w:cs="Arial"/>
          <w:sz w:val="20"/>
          <w:szCs w:val="20"/>
        </w:rPr>
      </w:pPr>
      <w:r w:rsidRPr="000B694B">
        <w:rPr>
          <w:rFonts w:ascii="Arial" w:hAnsi="Arial" w:cs="Arial"/>
          <w:sz w:val="20"/>
          <w:szCs w:val="20"/>
        </w:rPr>
        <w:t>A mud flap, also known as a mudguard or splash guard, is typically made of rubber, plastic, or metal. KRAIBURG TPE’s advanced TPE materials offer properties that ensure these components perform reliably under all driving conditions. They provide resistance to road debris, grime, weather, and UV exposure while maintaining durability, reducing the need for maintenance for vehicle users.</w:t>
      </w:r>
    </w:p>
    <w:p w14:paraId="42859BB7" w14:textId="77777777" w:rsidR="005E7781" w:rsidRPr="000B694B" w:rsidRDefault="005E7781" w:rsidP="000B694B">
      <w:pPr>
        <w:spacing w:line="360" w:lineRule="auto"/>
        <w:ind w:right="1559"/>
        <w:jc w:val="both"/>
        <w:rPr>
          <w:rFonts w:ascii="Arial" w:hAnsi="Arial" w:cs="Arial"/>
          <w:sz w:val="6"/>
          <w:szCs w:val="6"/>
        </w:rPr>
      </w:pPr>
    </w:p>
    <w:p w14:paraId="523407D6" w14:textId="6E7C77A6" w:rsidR="00AB5B8A" w:rsidRPr="000B694B" w:rsidRDefault="00AB5B8A" w:rsidP="000B694B">
      <w:pPr>
        <w:spacing w:line="360" w:lineRule="auto"/>
        <w:ind w:right="1559"/>
        <w:jc w:val="both"/>
        <w:rPr>
          <w:rFonts w:ascii="Arial" w:hAnsi="Arial" w:cs="Arial"/>
          <w:b/>
          <w:bCs/>
          <w:sz w:val="20"/>
          <w:szCs w:val="20"/>
        </w:rPr>
      </w:pPr>
      <w:r w:rsidRPr="000B694B">
        <w:rPr>
          <w:rFonts w:ascii="Arial" w:hAnsi="Arial" w:cs="Arial"/>
          <w:b/>
          <w:bCs/>
          <w:sz w:val="20"/>
          <w:szCs w:val="20"/>
        </w:rPr>
        <w:t xml:space="preserve">Efficiency and </w:t>
      </w:r>
      <w:r w:rsidR="000B694B">
        <w:rPr>
          <w:rFonts w:ascii="Arial" w:hAnsi="Arial" w:cs="Arial" w:hint="eastAsia"/>
          <w:b/>
          <w:bCs/>
          <w:sz w:val="20"/>
          <w:szCs w:val="20"/>
          <w:lang w:eastAsia="zh-CN"/>
        </w:rPr>
        <w:t>D</w:t>
      </w:r>
      <w:r w:rsidRPr="000B694B">
        <w:rPr>
          <w:rFonts w:ascii="Arial" w:hAnsi="Arial" w:cs="Arial"/>
          <w:b/>
          <w:bCs/>
          <w:sz w:val="20"/>
          <w:szCs w:val="20"/>
        </w:rPr>
        <w:t xml:space="preserve">urability </w:t>
      </w:r>
      <w:r w:rsidR="000B694B">
        <w:rPr>
          <w:rFonts w:ascii="Arial" w:hAnsi="Arial" w:cs="Arial" w:hint="eastAsia"/>
          <w:b/>
          <w:bCs/>
          <w:sz w:val="20"/>
          <w:szCs w:val="20"/>
          <w:lang w:eastAsia="zh-CN"/>
        </w:rPr>
        <w:t>E</w:t>
      </w:r>
      <w:r w:rsidRPr="000B694B">
        <w:rPr>
          <w:rFonts w:ascii="Arial" w:hAnsi="Arial" w:cs="Arial"/>
          <w:b/>
          <w:bCs/>
          <w:sz w:val="20"/>
          <w:szCs w:val="20"/>
        </w:rPr>
        <w:t xml:space="preserve">very </w:t>
      </w:r>
      <w:r w:rsidR="000B694B">
        <w:rPr>
          <w:rFonts w:ascii="Arial" w:hAnsi="Arial" w:cs="Arial" w:hint="eastAsia"/>
          <w:b/>
          <w:bCs/>
          <w:sz w:val="20"/>
          <w:szCs w:val="20"/>
          <w:lang w:eastAsia="zh-CN"/>
        </w:rPr>
        <w:t>C</w:t>
      </w:r>
      <w:r w:rsidRPr="000B694B">
        <w:rPr>
          <w:rFonts w:ascii="Arial" w:hAnsi="Arial" w:cs="Arial"/>
          <w:b/>
          <w:bCs/>
          <w:sz w:val="20"/>
          <w:szCs w:val="20"/>
        </w:rPr>
        <w:t>omponent</w:t>
      </w:r>
    </w:p>
    <w:p w14:paraId="49BF2698" w14:textId="59EF73A3" w:rsidR="002E5CD9" w:rsidRDefault="002E5CD9" w:rsidP="000B694B">
      <w:pPr>
        <w:spacing w:line="360" w:lineRule="auto"/>
        <w:ind w:right="1559"/>
        <w:jc w:val="both"/>
        <w:rPr>
          <w:rFonts w:ascii="Arial" w:hAnsi="Arial" w:cs="Arial"/>
          <w:sz w:val="20"/>
          <w:szCs w:val="20"/>
        </w:rPr>
      </w:pPr>
      <w:r w:rsidRPr="000B694B">
        <w:rPr>
          <w:rFonts w:ascii="Arial" w:hAnsi="Arial" w:cs="Arial"/>
          <w:sz w:val="20"/>
          <w:szCs w:val="20"/>
        </w:rPr>
        <w:t xml:space="preserve">KRAIBURG TPE’s sustainable TPEs provide essential material benefits, including low density for lightweight construction and improved efficiency, thermal stability up to 90°C for reliable performance in high-temperature </w:t>
      </w:r>
      <w:r w:rsidRPr="000B694B">
        <w:rPr>
          <w:rFonts w:ascii="Arial" w:hAnsi="Arial" w:cs="Arial"/>
          <w:sz w:val="20"/>
          <w:szCs w:val="20"/>
        </w:rPr>
        <w:lastRenderedPageBreak/>
        <w:t>conditions, and strong weather resistance. These properties make them well-suited for automotive exterior components, ensuring durability against heat, rain, and temperature fluctuations.</w:t>
      </w:r>
    </w:p>
    <w:p w14:paraId="025B4BB3" w14:textId="77777777" w:rsidR="000B694B" w:rsidRPr="000B694B" w:rsidRDefault="000B694B" w:rsidP="000B694B">
      <w:pPr>
        <w:spacing w:line="360" w:lineRule="auto"/>
        <w:ind w:right="1559"/>
        <w:jc w:val="both"/>
        <w:rPr>
          <w:rFonts w:ascii="Arial" w:hAnsi="Arial" w:cs="Arial"/>
          <w:sz w:val="6"/>
          <w:szCs w:val="6"/>
        </w:rPr>
      </w:pPr>
    </w:p>
    <w:p w14:paraId="7CBFC0FF" w14:textId="64A6D0CC" w:rsidR="00AB5B8A" w:rsidRPr="000B694B" w:rsidRDefault="00AB5B8A" w:rsidP="000B694B">
      <w:pPr>
        <w:spacing w:line="360" w:lineRule="auto"/>
        <w:ind w:right="1559"/>
        <w:jc w:val="both"/>
        <w:rPr>
          <w:rFonts w:ascii="Arial" w:hAnsi="Arial" w:cs="Arial"/>
          <w:b/>
          <w:bCs/>
          <w:sz w:val="20"/>
          <w:szCs w:val="20"/>
        </w:rPr>
      </w:pPr>
      <w:r w:rsidRPr="000B694B">
        <w:rPr>
          <w:rFonts w:ascii="Arial" w:hAnsi="Arial" w:cs="Arial"/>
          <w:b/>
          <w:bCs/>
          <w:sz w:val="20"/>
          <w:szCs w:val="20"/>
        </w:rPr>
        <w:t xml:space="preserve">Customizable </w:t>
      </w:r>
      <w:r w:rsidR="000B694B">
        <w:rPr>
          <w:rFonts w:ascii="Arial" w:hAnsi="Arial" w:cs="Arial" w:hint="eastAsia"/>
          <w:b/>
          <w:bCs/>
          <w:sz w:val="20"/>
          <w:szCs w:val="20"/>
          <w:lang w:eastAsia="zh-CN"/>
        </w:rPr>
        <w:t>C</w:t>
      </w:r>
      <w:r w:rsidRPr="000B694B">
        <w:rPr>
          <w:rFonts w:ascii="Arial" w:hAnsi="Arial" w:cs="Arial"/>
          <w:b/>
          <w:bCs/>
          <w:sz w:val="20"/>
          <w:szCs w:val="20"/>
        </w:rPr>
        <w:t xml:space="preserve">olors, </w:t>
      </w:r>
      <w:r w:rsidR="000B694B">
        <w:rPr>
          <w:rFonts w:ascii="Arial" w:hAnsi="Arial" w:cs="Arial" w:hint="eastAsia"/>
          <w:b/>
          <w:bCs/>
          <w:sz w:val="20"/>
          <w:szCs w:val="20"/>
          <w:lang w:eastAsia="zh-CN"/>
        </w:rPr>
        <w:t>P</w:t>
      </w:r>
      <w:r w:rsidRPr="000B694B">
        <w:rPr>
          <w:rFonts w:ascii="Arial" w:hAnsi="Arial" w:cs="Arial"/>
          <w:b/>
          <w:bCs/>
          <w:sz w:val="20"/>
          <w:szCs w:val="20"/>
        </w:rPr>
        <w:t xml:space="preserve">remium </w:t>
      </w:r>
      <w:r w:rsidR="000B694B">
        <w:rPr>
          <w:rFonts w:ascii="Arial" w:hAnsi="Arial" w:cs="Arial" w:hint="eastAsia"/>
          <w:b/>
          <w:bCs/>
          <w:sz w:val="20"/>
          <w:szCs w:val="20"/>
          <w:lang w:eastAsia="zh-CN"/>
        </w:rPr>
        <w:t>F</w:t>
      </w:r>
      <w:r w:rsidRPr="000B694B">
        <w:rPr>
          <w:rFonts w:ascii="Arial" w:hAnsi="Arial" w:cs="Arial"/>
          <w:b/>
          <w:bCs/>
          <w:sz w:val="20"/>
          <w:szCs w:val="20"/>
        </w:rPr>
        <w:t>inish</w:t>
      </w:r>
    </w:p>
    <w:p w14:paraId="26DD1555" w14:textId="10760F87" w:rsidR="00204EC1" w:rsidRDefault="002E5CD9" w:rsidP="000B694B">
      <w:pPr>
        <w:spacing w:line="360" w:lineRule="auto"/>
        <w:ind w:right="1559"/>
        <w:jc w:val="both"/>
        <w:rPr>
          <w:rFonts w:ascii="Arial" w:hAnsi="Arial" w:cs="Arial"/>
          <w:sz w:val="20"/>
          <w:szCs w:val="20"/>
        </w:rPr>
      </w:pPr>
      <w:r w:rsidRPr="000B694B">
        <w:rPr>
          <w:rFonts w:ascii="Arial" w:hAnsi="Arial" w:cs="Arial"/>
          <w:sz w:val="20"/>
          <w:szCs w:val="20"/>
        </w:rPr>
        <w:t>KRAIBURG TPE’s sustainable TPEs</w:t>
      </w:r>
      <w:r w:rsidR="00AB5B8A" w:rsidRPr="000B694B">
        <w:rPr>
          <w:rFonts w:ascii="Arial" w:hAnsi="Arial" w:cs="Arial"/>
          <w:sz w:val="20"/>
          <w:szCs w:val="20"/>
        </w:rPr>
        <w:t xml:space="preserve"> also</w:t>
      </w:r>
      <w:r w:rsidRPr="000B694B">
        <w:rPr>
          <w:rFonts w:ascii="Arial" w:hAnsi="Arial" w:cs="Arial"/>
          <w:sz w:val="20"/>
          <w:szCs w:val="20"/>
        </w:rPr>
        <w:t xml:space="preserve"> focus on aesthetics, offering high surface quality, a non-sticky feel, and a soft-touch finish to help manufacturers create visually appealing yet user-</w:t>
      </w:r>
      <w:r w:rsidRPr="002F1149">
        <w:rPr>
          <w:rFonts w:ascii="Arial" w:hAnsi="Arial" w:cs="Arial"/>
          <w:sz w:val="20"/>
          <w:szCs w:val="20"/>
        </w:rPr>
        <w:t xml:space="preserve">friendly </w:t>
      </w:r>
      <w:hyperlink r:id="rId13" w:history="1">
        <w:r w:rsidRPr="002F1149">
          <w:rPr>
            <w:rStyle w:val="Hyperlink"/>
            <w:rFonts w:ascii="Arial" w:hAnsi="Arial" w:cs="Arial"/>
            <w:sz w:val="20"/>
            <w:szCs w:val="20"/>
          </w:rPr>
          <w:t>automotive components</w:t>
        </w:r>
      </w:hyperlink>
      <w:r w:rsidRPr="000B694B">
        <w:rPr>
          <w:rFonts w:ascii="Arial" w:hAnsi="Arial" w:cs="Arial"/>
          <w:sz w:val="20"/>
          <w:szCs w:val="20"/>
        </w:rPr>
        <w:t>.</w:t>
      </w:r>
      <w:r w:rsidR="00AB5B8A" w:rsidRPr="000B694B">
        <w:rPr>
          <w:rFonts w:ascii="Arial" w:hAnsi="Arial" w:cs="Arial"/>
          <w:sz w:val="20"/>
          <w:szCs w:val="20"/>
        </w:rPr>
        <w:t xml:space="preserve"> With a range of available shades, manufacturers can also opt for precise coloring and pre-coloring customization.</w:t>
      </w:r>
    </w:p>
    <w:p w14:paraId="4C289684" w14:textId="77777777" w:rsidR="000B694B" w:rsidRPr="000B694B" w:rsidRDefault="000B694B" w:rsidP="000B694B">
      <w:pPr>
        <w:spacing w:line="360" w:lineRule="auto"/>
        <w:ind w:right="1559"/>
        <w:jc w:val="both"/>
        <w:rPr>
          <w:rFonts w:ascii="Arial" w:hAnsi="Arial" w:cs="Arial"/>
          <w:sz w:val="6"/>
          <w:szCs w:val="6"/>
        </w:rPr>
      </w:pPr>
    </w:p>
    <w:p w14:paraId="4E985303" w14:textId="739EEBC3" w:rsidR="002E5CD9" w:rsidRPr="000B694B" w:rsidRDefault="00AB5B8A" w:rsidP="000B694B">
      <w:pPr>
        <w:spacing w:line="360" w:lineRule="auto"/>
        <w:ind w:right="1559"/>
        <w:jc w:val="both"/>
        <w:rPr>
          <w:rFonts w:ascii="Arial" w:hAnsi="Arial" w:cs="Arial"/>
          <w:b/>
          <w:bCs/>
          <w:sz w:val="20"/>
          <w:szCs w:val="20"/>
        </w:rPr>
      </w:pPr>
      <w:r w:rsidRPr="000B694B">
        <w:rPr>
          <w:rFonts w:ascii="Arial" w:hAnsi="Arial" w:cs="Arial"/>
          <w:b/>
          <w:bCs/>
          <w:sz w:val="20"/>
          <w:szCs w:val="20"/>
        </w:rPr>
        <w:t xml:space="preserve">High </w:t>
      </w:r>
      <w:r w:rsidR="000B694B">
        <w:rPr>
          <w:rFonts w:ascii="Arial" w:hAnsi="Arial" w:cs="Arial" w:hint="eastAsia"/>
          <w:b/>
          <w:bCs/>
          <w:sz w:val="20"/>
          <w:szCs w:val="20"/>
          <w:lang w:eastAsia="zh-CN"/>
        </w:rPr>
        <w:t>Q</w:t>
      </w:r>
      <w:r w:rsidRPr="000B694B">
        <w:rPr>
          <w:rFonts w:ascii="Arial" w:hAnsi="Arial" w:cs="Arial"/>
          <w:b/>
          <w:bCs/>
          <w:sz w:val="20"/>
          <w:szCs w:val="20"/>
        </w:rPr>
        <w:t xml:space="preserve">uality </w:t>
      </w:r>
      <w:r w:rsidR="000B694B">
        <w:rPr>
          <w:rFonts w:ascii="Arial" w:hAnsi="Arial" w:cs="Arial" w:hint="eastAsia"/>
          <w:b/>
          <w:bCs/>
          <w:sz w:val="20"/>
          <w:szCs w:val="20"/>
          <w:lang w:eastAsia="zh-CN"/>
        </w:rPr>
        <w:t>S</w:t>
      </w:r>
      <w:r w:rsidRPr="000B694B">
        <w:rPr>
          <w:rFonts w:ascii="Arial" w:hAnsi="Arial" w:cs="Arial"/>
          <w:b/>
          <w:bCs/>
          <w:sz w:val="20"/>
          <w:szCs w:val="20"/>
        </w:rPr>
        <w:t xml:space="preserve">olutions with </w:t>
      </w:r>
      <w:r w:rsidR="000B694B">
        <w:rPr>
          <w:rFonts w:ascii="Arial" w:hAnsi="Arial" w:cs="Arial" w:hint="eastAsia"/>
          <w:b/>
          <w:bCs/>
          <w:sz w:val="20"/>
          <w:szCs w:val="20"/>
          <w:lang w:eastAsia="zh-CN"/>
        </w:rPr>
        <w:t>G</w:t>
      </w:r>
      <w:r w:rsidRPr="000B694B">
        <w:rPr>
          <w:rFonts w:ascii="Arial" w:hAnsi="Arial" w:cs="Arial"/>
          <w:b/>
          <w:bCs/>
          <w:sz w:val="20"/>
          <w:szCs w:val="20"/>
        </w:rPr>
        <w:t xml:space="preserve">lobal </w:t>
      </w:r>
      <w:r w:rsidR="000B694B">
        <w:rPr>
          <w:rFonts w:ascii="Arial" w:hAnsi="Arial" w:cs="Arial" w:hint="eastAsia"/>
          <w:b/>
          <w:bCs/>
          <w:sz w:val="20"/>
          <w:szCs w:val="20"/>
          <w:lang w:eastAsia="zh-CN"/>
        </w:rPr>
        <w:t>C</w:t>
      </w:r>
      <w:r w:rsidRPr="000B694B">
        <w:rPr>
          <w:rFonts w:ascii="Arial" w:hAnsi="Arial" w:cs="Arial"/>
          <w:b/>
          <w:bCs/>
          <w:sz w:val="20"/>
          <w:szCs w:val="20"/>
        </w:rPr>
        <w:t>ompliance</w:t>
      </w:r>
    </w:p>
    <w:p w14:paraId="0362EDBA" w14:textId="77777777" w:rsidR="002E5CD9" w:rsidRDefault="002E5CD9" w:rsidP="000B694B">
      <w:pPr>
        <w:spacing w:line="360" w:lineRule="auto"/>
        <w:ind w:right="1559"/>
        <w:jc w:val="both"/>
        <w:rPr>
          <w:rFonts w:ascii="Arial" w:hAnsi="Arial" w:cs="Arial"/>
          <w:sz w:val="20"/>
          <w:szCs w:val="20"/>
        </w:rPr>
      </w:pPr>
      <w:r w:rsidRPr="000B694B">
        <w:rPr>
          <w:rFonts w:ascii="Arial" w:hAnsi="Arial" w:cs="Arial"/>
          <w:sz w:val="20"/>
          <w:szCs w:val="20"/>
        </w:rPr>
        <w:t>KRAIBURG TPE is dedicated to delivering high-quality, customizable solutions for a wide range of applications. Its TPEs offer efficient processing in multi-component injection molding and excellent adhesion to materials such as PP, ASA, PC, PC/ABS, and PMMA. These TPEs also provide strong adhesion to EPDM and TPV, further expanding their application potential.</w:t>
      </w:r>
    </w:p>
    <w:p w14:paraId="2C7742E2" w14:textId="77777777" w:rsidR="000B694B" w:rsidRPr="000B694B" w:rsidRDefault="000B694B" w:rsidP="000B694B">
      <w:pPr>
        <w:spacing w:line="360" w:lineRule="auto"/>
        <w:ind w:right="1559"/>
        <w:jc w:val="both"/>
        <w:rPr>
          <w:rFonts w:ascii="Arial" w:hAnsi="Arial" w:cs="Arial"/>
          <w:sz w:val="6"/>
          <w:szCs w:val="6"/>
        </w:rPr>
      </w:pPr>
    </w:p>
    <w:p w14:paraId="44B57A5F" w14:textId="0546B2CB" w:rsidR="002E5CD9" w:rsidRDefault="002E5CD9" w:rsidP="000B694B">
      <w:pPr>
        <w:spacing w:line="360" w:lineRule="auto"/>
        <w:ind w:right="1559"/>
        <w:jc w:val="both"/>
        <w:rPr>
          <w:rFonts w:ascii="Arial" w:hAnsi="Arial" w:cs="Arial"/>
          <w:sz w:val="20"/>
          <w:szCs w:val="20"/>
        </w:rPr>
      </w:pPr>
      <w:r w:rsidRPr="000B694B">
        <w:rPr>
          <w:rFonts w:ascii="Arial" w:hAnsi="Arial" w:cs="Arial"/>
          <w:sz w:val="20"/>
          <w:szCs w:val="20"/>
        </w:rPr>
        <w:t xml:space="preserve">These compounds also comply with multiple global standards, including FDA raw material compliance, RoHS, and REACH SVHC requirements.  </w:t>
      </w:r>
    </w:p>
    <w:p w14:paraId="1E14D7B3" w14:textId="77777777" w:rsidR="000B694B" w:rsidRPr="000B694B" w:rsidRDefault="000B694B" w:rsidP="000B694B">
      <w:pPr>
        <w:spacing w:line="360" w:lineRule="auto"/>
        <w:ind w:right="1559"/>
        <w:jc w:val="both"/>
        <w:rPr>
          <w:rFonts w:ascii="Arial" w:hAnsi="Arial" w:cs="Arial"/>
          <w:sz w:val="6"/>
          <w:szCs w:val="6"/>
        </w:rPr>
      </w:pPr>
    </w:p>
    <w:p w14:paraId="324200F3" w14:textId="3EC76B0F" w:rsidR="006757DB" w:rsidRPr="000B694B" w:rsidRDefault="002E5CD9" w:rsidP="000B694B">
      <w:pPr>
        <w:spacing w:line="360" w:lineRule="auto"/>
        <w:ind w:right="1559"/>
        <w:jc w:val="both"/>
        <w:rPr>
          <w:rFonts w:ascii="Arial" w:hAnsi="Arial" w:cs="Arial"/>
          <w:sz w:val="20"/>
          <w:szCs w:val="20"/>
        </w:rPr>
      </w:pPr>
      <w:r w:rsidRPr="000B694B">
        <w:rPr>
          <w:rFonts w:ascii="Arial" w:hAnsi="Arial" w:cs="Arial"/>
          <w:sz w:val="20"/>
          <w:szCs w:val="20"/>
        </w:rPr>
        <w:t xml:space="preserve">In the automotive sector, KRAIBURG TPE’s products meet OEM approvals from major manufacturers such as Volkswagen (TL 52622, VW 50123), General Motors (GMW 16233, GMW 15702), Ford (WSS-M2D505, WSS-M2D517), Daimler (DBL 5562, DBL 5422), BMW (GS 93042), and FCA (MS-DC-242). </w:t>
      </w:r>
    </w:p>
    <w:p w14:paraId="312BFDBA" w14:textId="69940240" w:rsidR="002F1149" w:rsidRPr="000B694B" w:rsidRDefault="002F1149" w:rsidP="000B694B">
      <w:pPr>
        <w:spacing w:line="360" w:lineRule="auto"/>
        <w:ind w:right="1559"/>
        <w:jc w:val="both"/>
        <w:rPr>
          <w:rFonts w:ascii="Arial" w:hAnsi="Arial" w:cs="Arial"/>
          <w:sz w:val="20"/>
          <w:szCs w:val="20"/>
        </w:rPr>
      </w:pPr>
      <w:r>
        <w:rPr>
          <w:noProof/>
        </w:rPr>
        <w:lastRenderedPageBreak/>
        <w:drawing>
          <wp:inline distT="0" distB="0" distL="0" distR="0" wp14:anchorId="4957BBB7" wp14:editId="1C3E71B5">
            <wp:extent cx="4244731" cy="2349500"/>
            <wp:effectExtent l="0" t="0" r="3810" b="0"/>
            <wp:docPr id="881322198" name="Picture 1" descr="Close-up of a car ti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322198" name="Picture 1" descr="Close-up of a car tire&#10;&#10;AI-generated content may be incorrec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52293" cy="2353685"/>
                    </a:xfrm>
                    <a:prstGeom prst="rect">
                      <a:avLst/>
                    </a:prstGeom>
                    <a:noFill/>
                    <a:ln>
                      <a:noFill/>
                    </a:ln>
                  </pic:spPr>
                </pic:pic>
              </a:graphicData>
            </a:graphic>
          </wp:inline>
        </w:drawing>
      </w:r>
    </w:p>
    <w:p w14:paraId="62F08EF9" w14:textId="4E855F60" w:rsidR="005320D5" w:rsidRPr="0006085F" w:rsidRDefault="005320D5" w:rsidP="0006085F">
      <w:pPr>
        <w:spacing w:line="360" w:lineRule="auto"/>
        <w:ind w:right="1559"/>
        <w:jc w:val="both"/>
        <w:rPr>
          <w:rFonts w:ascii="Arial" w:hAnsi="Arial" w:cs="Arial"/>
          <w:sz w:val="20"/>
          <w:szCs w:val="20"/>
        </w:rPr>
      </w:pPr>
      <w:r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6F5C5A">
        <w:rPr>
          <w:rFonts w:ascii="Arial" w:hAnsi="Arial" w:cs="Arial" w:hint="eastAsia"/>
          <w:b/>
          <w:bCs/>
          <w:sz w:val="20"/>
          <w:szCs w:val="20"/>
          <w:lang w:eastAsia="zh-CN" w:bidi="ar-SA"/>
        </w:rPr>
        <w:t>5</w:t>
      </w:r>
      <w:r w:rsidRPr="003E4160">
        <w:rPr>
          <w:rFonts w:ascii="Arial" w:hAnsi="Arial" w:cs="Arial"/>
          <w:b/>
          <w:bCs/>
          <w:sz w:val="20"/>
          <w:szCs w:val="20"/>
          <w:lang w:bidi="ar-SA"/>
        </w:rPr>
        <w:t xml:space="preserve"> KRAIBURG TPE)</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5"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77777777"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3E4160" w:rsidRDefault="009D2688" w:rsidP="00A26505">
      <w:pPr>
        <w:ind w:right="1559"/>
        <w:rPr>
          <w:rFonts w:ascii="Arial" w:hAnsi="Arial" w:cs="Arial"/>
          <w:bCs/>
          <w:sz w:val="20"/>
          <w:szCs w:val="20"/>
          <w:lang w:val="en-GB"/>
        </w:rPr>
      </w:pPr>
      <w:hyperlink r:id="rId18" w:history="1">
        <w:r w:rsidRPr="003E4160">
          <w:rPr>
            <w:rStyle w:val="Hyperlink"/>
            <w:rFonts w:ascii="Arial" w:hAnsi="Arial" w:cs="Arial"/>
            <w:bCs/>
            <w:color w:val="auto"/>
            <w:sz w:val="20"/>
            <w:szCs w:val="20"/>
            <w:lang w:val="en-GB"/>
          </w:rPr>
          <w:t>download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E4160" w:rsidRDefault="009D2688" w:rsidP="00A26505">
      <w:pPr>
        <w:ind w:right="1559"/>
        <w:rPr>
          <w:rFonts w:ascii="Arial" w:hAnsi="Arial" w:cs="Arial"/>
          <w:bCs/>
          <w:sz w:val="20"/>
          <w:szCs w:val="20"/>
          <w:lang w:val="en-GB"/>
        </w:rPr>
      </w:pPr>
      <w:hyperlink r:id="rId21" w:history="1">
        <w:r w:rsidRPr="003E4160">
          <w:rPr>
            <w:rStyle w:val="Hyperlink"/>
            <w:rFonts w:ascii="Arial" w:hAnsi="Arial" w:cs="Arial"/>
            <w:bCs/>
            <w:color w:val="auto"/>
            <w:sz w:val="20"/>
            <w:szCs w:val="20"/>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 xml:space="preserve">Let’s connect on </w:t>
      </w:r>
      <w:proofErr w:type="gramStart"/>
      <w:r w:rsidRPr="003E4160">
        <w:rPr>
          <w:rFonts w:ascii="Arial" w:hAnsi="Arial" w:cs="Arial"/>
          <w:b/>
          <w:sz w:val="20"/>
          <w:szCs w:val="20"/>
          <w:lang w:val="en-GB"/>
        </w:rPr>
        <w:t>Social Media</w:t>
      </w:r>
      <w:proofErr w:type="gramEnd"/>
      <w:r w:rsidRPr="003E4160">
        <w:rPr>
          <w:rFonts w:ascii="Arial" w:hAnsi="Arial" w:cs="Arial"/>
          <w:b/>
          <w:sz w:val="20"/>
          <w:szCs w:val="20"/>
          <w:lang w:val="en-GB"/>
        </w:rPr>
        <w:t>:</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t>Follow us on 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1D3E6742" w:rsidR="002C536B" w:rsidRPr="007D2C88" w:rsidRDefault="002C536B" w:rsidP="002C536B">
      <w:pPr>
        <w:spacing w:line="360" w:lineRule="auto"/>
        <w:ind w:right="1842"/>
        <w:jc w:val="both"/>
        <w:rPr>
          <w:rFonts w:ascii="Arial" w:hAnsi="Arial" w:cs="Arial"/>
          <w:b/>
          <w:sz w:val="21"/>
          <w:szCs w:val="21"/>
          <w:lang w:val="en-MY"/>
        </w:rPr>
      </w:pPr>
      <w:r w:rsidRPr="003E4160">
        <w:rPr>
          <w:rFonts w:ascii="Arial" w:hAnsi="Arial" w:cs="Arial"/>
          <w:sz w:val="20"/>
          <w:szCs w:val="20"/>
        </w:rPr>
        <w:lastRenderedPageBreak/>
        <w:t>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6</w:t>
      </w:r>
      <w:r w:rsidR="000B694B">
        <w:rPr>
          <w:rFonts w:ascii="Arial" w:hAnsi="Arial" w:cs="Arial" w:hint="eastAsia"/>
          <w:sz w:val="20"/>
          <w:szCs w:val="20"/>
          <w:lang w:eastAsia="zh-CN"/>
        </w:rPr>
        <w:t>98</w:t>
      </w:r>
      <w:r w:rsidRPr="003E4160">
        <w:rPr>
          <w:rFonts w:ascii="Arial" w:hAnsi="Arial" w:cs="Arial"/>
          <w:sz w:val="20"/>
          <w:szCs w:val="20"/>
        </w:rPr>
        <w:t xml:space="preserve">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C915FA">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9138D2" w14:textId="77777777" w:rsidR="00FD2E3C" w:rsidRDefault="00FD2E3C" w:rsidP="00784C57">
      <w:pPr>
        <w:spacing w:after="0" w:line="240" w:lineRule="auto"/>
      </w:pPr>
      <w:r>
        <w:separator/>
      </w:r>
    </w:p>
  </w:endnote>
  <w:endnote w:type="continuationSeparator" w:id="0">
    <w:p w14:paraId="4F383D2E" w14:textId="77777777" w:rsidR="00FD2E3C" w:rsidRDefault="00FD2E3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15D8E7" w14:textId="77777777" w:rsidR="00FD2E3C" w:rsidRDefault="00FD2E3C" w:rsidP="00784C57">
      <w:pPr>
        <w:spacing w:after="0" w:line="240" w:lineRule="auto"/>
      </w:pPr>
      <w:r>
        <w:separator/>
      </w:r>
    </w:p>
  </w:footnote>
  <w:footnote w:type="continuationSeparator" w:id="0">
    <w:p w14:paraId="0942F989" w14:textId="77777777" w:rsidR="00FD2E3C" w:rsidRDefault="00FD2E3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0438520B" w14:textId="77777777" w:rsidR="00204EC1" w:rsidRDefault="00204EC1" w:rsidP="00204EC1">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2AE2E1E9" w14:textId="77777777" w:rsidR="000B694B" w:rsidRDefault="000B694B" w:rsidP="000B694B">
          <w:pPr>
            <w:spacing w:after="0" w:line="360" w:lineRule="auto"/>
            <w:ind w:left="-105"/>
            <w:jc w:val="both"/>
            <w:rPr>
              <w:rFonts w:ascii="Arial" w:hAnsi="Arial" w:cs="Arial"/>
              <w:b/>
              <w:bCs/>
              <w:sz w:val="16"/>
              <w:szCs w:val="16"/>
            </w:rPr>
          </w:pPr>
          <w:r w:rsidRPr="000B694B">
            <w:rPr>
              <w:rFonts w:ascii="Arial" w:hAnsi="Arial" w:cs="Arial"/>
              <w:b/>
              <w:bCs/>
              <w:sz w:val="16"/>
              <w:szCs w:val="16"/>
            </w:rPr>
            <w:t>Top 5 Advantages of KRAIBURG TPE’s Sustainable Advanced TPEs for Mud Flaps</w:t>
          </w:r>
        </w:p>
        <w:p w14:paraId="5D015EDE" w14:textId="77777777" w:rsidR="000B694B" w:rsidRPr="002B7CE1" w:rsidRDefault="000B694B" w:rsidP="000B694B">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Pr>
              <w:rFonts w:ascii="Arial" w:hAnsi="Arial" w:hint="eastAsia"/>
              <w:b/>
              <w:sz w:val="16"/>
              <w:szCs w:val="16"/>
              <w:lang w:eastAsia="zh-CN"/>
            </w:rPr>
            <w:t>May 2025</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3DFA76F1" w14:textId="77777777" w:rsidR="000B694B" w:rsidRDefault="000B694B" w:rsidP="008F55F4">
          <w:pPr>
            <w:spacing w:after="0" w:line="360" w:lineRule="auto"/>
            <w:ind w:left="-105"/>
            <w:jc w:val="both"/>
            <w:rPr>
              <w:rFonts w:ascii="Arial" w:hAnsi="Arial" w:cs="Arial"/>
              <w:b/>
              <w:bCs/>
              <w:sz w:val="16"/>
              <w:szCs w:val="16"/>
            </w:rPr>
          </w:pPr>
          <w:r w:rsidRPr="000B694B">
            <w:rPr>
              <w:rFonts w:ascii="Arial" w:hAnsi="Arial" w:cs="Arial"/>
              <w:b/>
              <w:bCs/>
              <w:sz w:val="16"/>
              <w:szCs w:val="16"/>
            </w:rPr>
            <w:t>Top 5 Advantages of KRAIBURG TPE’s Sustainable Advanced TPEs for Mud Flaps</w:t>
          </w:r>
        </w:p>
        <w:p w14:paraId="765F9503" w14:textId="2A73F7E9"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204EC1">
            <w:rPr>
              <w:rFonts w:ascii="Arial" w:hAnsi="Arial" w:hint="eastAsia"/>
              <w:b/>
              <w:sz w:val="16"/>
              <w:szCs w:val="16"/>
              <w:lang w:eastAsia="zh-CN"/>
            </w:rPr>
            <w:t>May</w:t>
          </w:r>
          <w:r w:rsidR="00EE2077">
            <w:rPr>
              <w:rFonts w:ascii="Arial" w:hAnsi="Arial" w:hint="eastAsia"/>
              <w:b/>
              <w:sz w:val="16"/>
              <w:szCs w:val="16"/>
              <w:lang w:eastAsia="zh-CN"/>
            </w:rPr>
            <w:t xml:space="preserve"> </w:t>
          </w:r>
          <w:r w:rsidR="00D3483B">
            <w:rPr>
              <w:rFonts w:ascii="Arial" w:hAnsi="Arial" w:hint="eastAsia"/>
              <w:b/>
              <w:sz w:val="16"/>
              <w:szCs w:val="16"/>
              <w:lang w:eastAsia="zh-CN"/>
            </w:rPr>
            <w:t>2</w:t>
          </w:r>
          <w:r w:rsidR="00AF4CB0">
            <w:rPr>
              <w:rFonts w:ascii="Arial" w:hAnsi="Arial" w:hint="eastAsia"/>
              <w:b/>
              <w:sz w:val="16"/>
              <w:szCs w:val="16"/>
              <w:lang w:eastAsia="zh-CN"/>
            </w:rPr>
            <w:t>025</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C50E4"/>
    <w:multiLevelType w:val="multilevel"/>
    <w:tmpl w:val="E16C8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D54A3B"/>
    <w:multiLevelType w:val="hybridMultilevel"/>
    <w:tmpl w:val="27344D7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1CF33ED"/>
    <w:multiLevelType w:val="hybridMultilevel"/>
    <w:tmpl w:val="AAD2E9E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5234751"/>
    <w:multiLevelType w:val="multilevel"/>
    <w:tmpl w:val="8698E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2C964F2"/>
    <w:multiLevelType w:val="hybridMultilevel"/>
    <w:tmpl w:val="D572FF0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522F180A"/>
    <w:multiLevelType w:val="hybridMultilevel"/>
    <w:tmpl w:val="D5DE65F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7"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9" w15:restartNumberingAfterBreak="0">
    <w:nsid w:val="65692BF7"/>
    <w:multiLevelType w:val="multilevel"/>
    <w:tmpl w:val="D9E6F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1" w15:restartNumberingAfterBreak="0">
    <w:nsid w:val="6BD51FE5"/>
    <w:multiLevelType w:val="multilevel"/>
    <w:tmpl w:val="72E06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E7F4680"/>
    <w:multiLevelType w:val="multilevel"/>
    <w:tmpl w:val="9C2E0E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5"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7" w15:restartNumberingAfterBreak="0">
    <w:nsid w:val="79690494"/>
    <w:multiLevelType w:val="multilevel"/>
    <w:tmpl w:val="89F4F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9"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7"/>
  </w:num>
  <w:num w:numId="2" w16cid:durableId="2129542407">
    <w:abstractNumId w:val="21"/>
  </w:num>
  <w:num w:numId="3" w16cid:durableId="863325349">
    <w:abstractNumId w:val="4"/>
  </w:num>
  <w:num w:numId="4" w16cid:durableId="38749897">
    <w:abstractNumId w:val="39"/>
  </w:num>
  <w:num w:numId="5" w16cid:durableId="36393177">
    <w:abstractNumId w:val="27"/>
  </w:num>
  <w:num w:numId="6" w16cid:durableId="430276158">
    <w:abstractNumId w:val="34"/>
  </w:num>
  <w:num w:numId="7" w16cid:durableId="2015523692">
    <w:abstractNumId w:val="13"/>
  </w:num>
  <w:num w:numId="8" w16cid:durableId="267857598">
    <w:abstractNumId w:val="38"/>
  </w:num>
  <w:num w:numId="9" w16cid:durableId="1307515899">
    <w:abstractNumId w:val="28"/>
  </w:num>
  <w:num w:numId="10" w16cid:durableId="1656494008">
    <w:abstractNumId w:val="2"/>
  </w:num>
  <w:num w:numId="11" w16cid:durableId="288751745">
    <w:abstractNumId w:val="24"/>
  </w:num>
  <w:num w:numId="12" w16cid:durableId="13750362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10"/>
  </w:num>
  <w:num w:numId="14" w16cid:durableId="2086485520">
    <w:abstractNumId w:val="33"/>
  </w:num>
  <w:num w:numId="15" w16cid:durableId="738357932">
    <w:abstractNumId w:val="22"/>
  </w:num>
  <w:num w:numId="16" w16cid:durableId="197159555">
    <w:abstractNumId w:val="26"/>
  </w:num>
  <w:num w:numId="17" w16cid:durableId="1399480191">
    <w:abstractNumId w:val="18"/>
  </w:num>
  <w:num w:numId="18" w16cid:durableId="1654601013">
    <w:abstractNumId w:val="17"/>
  </w:num>
  <w:num w:numId="19" w16cid:durableId="1945727071">
    <w:abstractNumId w:val="30"/>
  </w:num>
  <w:num w:numId="20" w16cid:durableId="930620975">
    <w:abstractNumId w:val="12"/>
  </w:num>
  <w:num w:numId="21" w16cid:durableId="82142575">
    <w:abstractNumId w:val="9"/>
  </w:num>
  <w:num w:numId="22" w16cid:durableId="318465497">
    <w:abstractNumId w:val="36"/>
  </w:num>
  <w:num w:numId="23" w16cid:durableId="260799135">
    <w:abstractNumId w:val="35"/>
  </w:num>
  <w:num w:numId="24" w16cid:durableId="185024422">
    <w:abstractNumId w:val="6"/>
  </w:num>
  <w:num w:numId="25" w16cid:durableId="711879106">
    <w:abstractNumId w:val="1"/>
  </w:num>
  <w:num w:numId="26" w16cid:durableId="650720710">
    <w:abstractNumId w:val="14"/>
  </w:num>
  <w:num w:numId="27" w16cid:durableId="445513985">
    <w:abstractNumId w:val="16"/>
  </w:num>
  <w:num w:numId="28" w16cid:durableId="1762683075">
    <w:abstractNumId w:val="20"/>
  </w:num>
  <w:num w:numId="29" w16cid:durableId="2135900624">
    <w:abstractNumId w:val="3"/>
  </w:num>
  <w:num w:numId="30" w16cid:durableId="749698380">
    <w:abstractNumId w:val="8"/>
  </w:num>
  <w:num w:numId="31" w16cid:durableId="83034416">
    <w:abstractNumId w:val="23"/>
  </w:num>
  <w:num w:numId="32" w16cid:durableId="357513623">
    <w:abstractNumId w:val="11"/>
  </w:num>
  <w:num w:numId="33" w16cid:durableId="1949770391">
    <w:abstractNumId w:val="19"/>
  </w:num>
  <w:num w:numId="34" w16cid:durableId="2067411951">
    <w:abstractNumId w:val="5"/>
  </w:num>
  <w:num w:numId="35" w16cid:durableId="1181821135">
    <w:abstractNumId w:val="25"/>
  </w:num>
  <w:num w:numId="36" w16cid:durableId="1384791286">
    <w:abstractNumId w:val="15"/>
  </w:num>
  <w:num w:numId="37" w16cid:durableId="1890190263">
    <w:abstractNumId w:val="31"/>
  </w:num>
  <w:num w:numId="38" w16cid:durableId="1661695809">
    <w:abstractNumId w:val="37"/>
  </w:num>
  <w:num w:numId="39" w16cid:durableId="1937249951">
    <w:abstractNumId w:val="32"/>
  </w:num>
  <w:num w:numId="40" w16cid:durableId="512189663">
    <w:abstractNumId w:val="0"/>
  </w:num>
  <w:num w:numId="41" w16cid:durableId="19990378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5D86"/>
    <w:rsid w:val="00041B77"/>
    <w:rsid w:val="0004695A"/>
    <w:rsid w:val="00047CA0"/>
    <w:rsid w:val="000521D5"/>
    <w:rsid w:val="00055A30"/>
    <w:rsid w:val="00057785"/>
    <w:rsid w:val="0006085F"/>
    <w:rsid w:val="00065A69"/>
    <w:rsid w:val="00071236"/>
    <w:rsid w:val="00073D11"/>
    <w:rsid w:val="000759E8"/>
    <w:rsid w:val="00077E64"/>
    <w:rsid w:val="000805FC"/>
    <w:rsid w:val="000829C6"/>
    <w:rsid w:val="00083596"/>
    <w:rsid w:val="0008699C"/>
    <w:rsid w:val="00086A3D"/>
    <w:rsid w:val="000903ED"/>
    <w:rsid w:val="0009376B"/>
    <w:rsid w:val="00093F48"/>
    <w:rsid w:val="00096CA7"/>
    <w:rsid w:val="00097276"/>
    <w:rsid w:val="00097D31"/>
    <w:rsid w:val="000A03C6"/>
    <w:rsid w:val="000A20CD"/>
    <w:rsid w:val="000A4F86"/>
    <w:rsid w:val="000A510D"/>
    <w:rsid w:val="000A52EE"/>
    <w:rsid w:val="000B19D4"/>
    <w:rsid w:val="000B2944"/>
    <w:rsid w:val="000B6005"/>
    <w:rsid w:val="000B694B"/>
    <w:rsid w:val="000B6A97"/>
    <w:rsid w:val="000B728D"/>
    <w:rsid w:val="000C05DB"/>
    <w:rsid w:val="000C1FF5"/>
    <w:rsid w:val="000C2123"/>
    <w:rsid w:val="000C3CBC"/>
    <w:rsid w:val="000C450A"/>
    <w:rsid w:val="000C5E10"/>
    <w:rsid w:val="000C60C8"/>
    <w:rsid w:val="000C7BFB"/>
    <w:rsid w:val="000D12E7"/>
    <w:rsid w:val="000D178A"/>
    <w:rsid w:val="000D2734"/>
    <w:rsid w:val="000D5397"/>
    <w:rsid w:val="000D54C6"/>
    <w:rsid w:val="000D59EC"/>
    <w:rsid w:val="000E2AEC"/>
    <w:rsid w:val="000E37A7"/>
    <w:rsid w:val="000E6260"/>
    <w:rsid w:val="000F2DAE"/>
    <w:rsid w:val="000F32CD"/>
    <w:rsid w:val="000F3838"/>
    <w:rsid w:val="000F4AF2"/>
    <w:rsid w:val="000F7C93"/>
    <w:rsid w:val="000F7C99"/>
    <w:rsid w:val="00100A43"/>
    <w:rsid w:val="00104033"/>
    <w:rsid w:val="00107310"/>
    <w:rsid w:val="001108E5"/>
    <w:rsid w:val="001119A9"/>
    <w:rsid w:val="00111F9D"/>
    <w:rsid w:val="0011205C"/>
    <w:rsid w:val="00112FED"/>
    <w:rsid w:val="00115094"/>
    <w:rsid w:val="00116B00"/>
    <w:rsid w:val="001175D8"/>
    <w:rsid w:val="0012042E"/>
    <w:rsid w:val="00120B15"/>
    <w:rsid w:val="00121D30"/>
    <w:rsid w:val="00122C56"/>
    <w:rsid w:val="001246FA"/>
    <w:rsid w:val="00133856"/>
    <w:rsid w:val="00133C79"/>
    <w:rsid w:val="001367CF"/>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97836"/>
    <w:rsid w:val="001A0701"/>
    <w:rsid w:val="001A1A47"/>
    <w:rsid w:val="001A6108"/>
    <w:rsid w:val="001A6E10"/>
    <w:rsid w:val="001B400F"/>
    <w:rsid w:val="001C2242"/>
    <w:rsid w:val="001C311C"/>
    <w:rsid w:val="001C4EAE"/>
    <w:rsid w:val="001C51DB"/>
    <w:rsid w:val="001C5497"/>
    <w:rsid w:val="001C701E"/>
    <w:rsid w:val="001C7821"/>
    <w:rsid w:val="001C787B"/>
    <w:rsid w:val="001D003B"/>
    <w:rsid w:val="001D04BB"/>
    <w:rsid w:val="001D41F8"/>
    <w:rsid w:val="001E1888"/>
    <w:rsid w:val="001F37C4"/>
    <w:rsid w:val="001F4135"/>
    <w:rsid w:val="001F4509"/>
    <w:rsid w:val="001F4F5D"/>
    <w:rsid w:val="00201710"/>
    <w:rsid w:val="00203048"/>
    <w:rsid w:val="00204EC1"/>
    <w:rsid w:val="002129DC"/>
    <w:rsid w:val="00213E75"/>
    <w:rsid w:val="00214C89"/>
    <w:rsid w:val="002161B6"/>
    <w:rsid w:val="0022244F"/>
    <w:rsid w:val="00225FD8"/>
    <w:rsid w:val="002262B1"/>
    <w:rsid w:val="00233574"/>
    <w:rsid w:val="00235BA5"/>
    <w:rsid w:val="002455DD"/>
    <w:rsid w:val="00250990"/>
    <w:rsid w:val="00256D34"/>
    <w:rsid w:val="00256E0E"/>
    <w:rsid w:val="002631F5"/>
    <w:rsid w:val="00267260"/>
    <w:rsid w:val="00281DBF"/>
    <w:rsid w:val="00281FF5"/>
    <w:rsid w:val="00284EBF"/>
    <w:rsid w:val="0028506D"/>
    <w:rsid w:val="00285901"/>
    <w:rsid w:val="0028707A"/>
    <w:rsid w:val="00290773"/>
    <w:rsid w:val="002934F9"/>
    <w:rsid w:val="0029413E"/>
    <w:rsid w:val="00296D54"/>
    <w:rsid w:val="0029752E"/>
    <w:rsid w:val="002A328D"/>
    <w:rsid w:val="002A37DD"/>
    <w:rsid w:val="002A3920"/>
    <w:rsid w:val="002A4735"/>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4504"/>
    <w:rsid w:val="002E5CD9"/>
    <w:rsid w:val="002F1149"/>
    <w:rsid w:val="002F135A"/>
    <w:rsid w:val="002F2061"/>
    <w:rsid w:val="002F4492"/>
    <w:rsid w:val="002F5438"/>
    <w:rsid w:val="002F563D"/>
    <w:rsid w:val="002F573C"/>
    <w:rsid w:val="002F644A"/>
    <w:rsid w:val="002F71C5"/>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70D94"/>
    <w:rsid w:val="00377C29"/>
    <w:rsid w:val="00384C83"/>
    <w:rsid w:val="0038768D"/>
    <w:rsid w:val="00394212"/>
    <w:rsid w:val="00394BD6"/>
    <w:rsid w:val="00395377"/>
    <w:rsid w:val="003955E2"/>
    <w:rsid w:val="00396DE4"/>
    <w:rsid w:val="00396F67"/>
    <w:rsid w:val="003A389E"/>
    <w:rsid w:val="003A50BB"/>
    <w:rsid w:val="003B042D"/>
    <w:rsid w:val="003B2331"/>
    <w:rsid w:val="003C34B2"/>
    <w:rsid w:val="003C4170"/>
    <w:rsid w:val="003C4B5B"/>
    <w:rsid w:val="003C65BD"/>
    <w:rsid w:val="003C6DEF"/>
    <w:rsid w:val="003C78DA"/>
    <w:rsid w:val="003E1C0D"/>
    <w:rsid w:val="003E2CB0"/>
    <w:rsid w:val="003E334E"/>
    <w:rsid w:val="003E3D8B"/>
    <w:rsid w:val="003E4160"/>
    <w:rsid w:val="003E649C"/>
    <w:rsid w:val="003E79D6"/>
    <w:rsid w:val="004002A2"/>
    <w:rsid w:val="00401FF2"/>
    <w:rsid w:val="0040224A"/>
    <w:rsid w:val="00404A1D"/>
    <w:rsid w:val="004057E3"/>
    <w:rsid w:val="00405904"/>
    <w:rsid w:val="00406C85"/>
    <w:rsid w:val="00410B91"/>
    <w:rsid w:val="00432CA6"/>
    <w:rsid w:val="00435158"/>
    <w:rsid w:val="00436125"/>
    <w:rsid w:val="004407AE"/>
    <w:rsid w:val="00442691"/>
    <w:rsid w:val="00444D45"/>
    <w:rsid w:val="0044562F"/>
    <w:rsid w:val="0045042F"/>
    <w:rsid w:val="004543BF"/>
    <w:rsid w:val="004560BB"/>
    <w:rsid w:val="004562AC"/>
    <w:rsid w:val="00456843"/>
    <w:rsid w:val="00456A3B"/>
    <w:rsid w:val="00465D01"/>
    <w:rsid w:val="004701E5"/>
    <w:rsid w:val="004714FF"/>
    <w:rsid w:val="00471A94"/>
    <w:rsid w:val="00473F42"/>
    <w:rsid w:val="0047409A"/>
    <w:rsid w:val="00481947"/>
    <w:rsid w:val="00482B9C"/>
    <w:rsid w:val="00483E1E"/>
    <w:rsid w:val="004856BE"/>
    <w:rsid w:val="004919AE"/>
    <w:rsid w:val="00493BFC"/>
    <w:rsid w:val="004A06FC"/>
    <w:rsid w:val="004A3BE3"/>
    <w:rsid w:val="004A444D"/>
    <w:rsid w:val="004A474D"/>
    <w:rsid w:val="004A62E0"/>
    <w:rsid w:val="004A6454"/>
    <w:rsid w:val="004A6692"/>
    <w:rsid w:val="004A69DD"/>
    <w:rsid w:val="004B0469"/>
    <w:rsid w:val="004B75FE"/>
    <w:rsid w:val="004C1164"/>
    <w:rsid w:val="004C3A08"/>
    <w:rsid w:val="004C3B90"/>
    <w:rsid w:val="004C3CCB"/>
    <w:rsid w:val="004C6BE6"/>
    <w:rsid w:val="004C6E24"/>
    <w:rsid w:val="004D2C5B"/>
    <w:rsid w:val="004D5BAF"/>
    <w:rsid w:val="004E0EEE"/>
    <w:rsid w:val="004F50BB"/>
    <w:rsid w:val="004F6395"/>
    <w:rsid w:val="004F758B"/>
    <w:rsid w:val="00502615"/>
    <w:rsid w:val="0050419E"/>
    <w:rsid w:val="00505735"/>
    <w:rsid w:val="0051079F"/>
    <w:rsid w:val="005146C9"/>
    <w:rsid w:val="00517446"/>
    <w:rsid w:val="005232FB"/>
    <w:rsid w:val="005257AD"/>
    <w:rsid w:val="00526CB3"/>
    <w:rsid w:val="00527D82"/>
    <w:rsid w:val="00530A45"/>
    <w:rsid w:val="005310E3"/>
    <w:rsid w:val="005320D5"/>
    <w:rsid w:val="00534339"/>
    <w:rsid w:val="00541C21"/>
    <w:rsid w:val="00541D34"/>
    <w:rsid w:val="0054392A"/>
    <w:rsid w:val="00545127"/>
    <w:rsid w:val="005466FE"/>
    <w:rsid w:val="00550355"/>
    <w:rsid w:val="00550C61"/>
    <w:rsid w:val="005515D6"/>
    <w:rsid w:val="00552AA1"/>
    <w:rsid w:val="00552D21"/>
    <w:rsid w:val="00555589"/>
    <w:rsid w:val="00563000"/>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B79F5"/>
    <w:rsid w:val="005C1CB1"/>
    <w:rsid w:val="005C2021"/>
    <w:rsid w:val="005C4033"/>
    <w:rsid w:val="005C59F4"/>
    <w:rsid w:val="005D467D"/>
    <w:rsid w:val="005D57F4"/>
    <w:rsid w:val="005E1753"/>
    <w:rsid w:val="005E1C3F"/>
    <w:rsid w:val="005E3F1F"/>
    <w:rsid w:val="005E6A19"/>
    <w:rsid w:val="005E7781"/>
    <w:rsid w:val="005F0BAB"/>
    <w:rsid w:val="005F70C8"/>
    <w:rsid w:val="006052A4"/>
    <w:rsid w:val="00605ED9"/>
    <w:rsid w:val="00606916"/>
    <w:rsid w:val="00610497"/>
    <w:rsid w:val="00614010"/>
    <w:rsid w:val="00614013"/>
    <w:rsid w:val="006154FB"/>
    <w:rsid w:val="00616A65"/>
    <w:rsid w:val="00620F45"/>
    <w:rsid w:val="00621FED"/>
    <w:rsid w:val="006238F6"/>
    <w:rsid w:val="00624219"/>
    <w:rsid w:val="00625B78"/>
    <w:rsid w:val="00633556"/>
    <w:rsid w:val="006353DB"/>
    <w:rsid w:val="0063701A"/>
    <w:rsid w:val="00640E12"/>
    <w:rsid w:val="00644782"/>
    <w:rsid w:val="0064765B"/>
    <w:rsid w:val="00651DCD"/>
    <w:rsid w:val="00654E6B"/>
    <w:rsid w:val="006612CA"/>
    <w:rsid w:val="00661898"/>
    <w:rsid w:val="00661AE9"/>
    <w:rsid w:val="00661BAB"/>
    <w:rsid w:val="006709AB"/>
    <w:rsid w:val="00671210"/>
    <w:rsid w:val="006737DA"/>
    <w:rsid w:val="006739FD"/>
    <w:rsid w:val="006757DB"/>
    <w:rsid w:val="006802FB"/>
    <w:rsid w:val="00681427"/>
    <w:rsid w:val="00683A87"/>
    <w:rsid w:val="00690769"/>
    <w:rsid w:val="006919F2"/>
    <w:rsid w:val="00691DF1"/>
    <w:rsid w:val="00692233"/>
    <w:rsid w:val="00692A27"/>
    <w:rsid w:val="00694193"/>
    <w:rsid w:val="00696D06"/>
    <w:rsid w:val="006A03C5"/>
    <w:rsid w:val="006A6A86"/>
    <w:rsid w:val="006B0D90"/>
    <w:rsid w:val="006B1DAF"/>
    <w:rsid w:val="006B33D8"/>
    <w:rsid w:val="006B391A"/>
    <w:rsid w:val="006B668E"/>
    <w:rsid w:val="006C149D"/>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3EB"/>
    <w:rsid w:val="006F09EB"/>
    <w:rsid w:val="006F5C5A"/>
    <w:rsid w:val="006F5DF8"/>
    <w:rsid w:val="00702A9F"/>
    <w:rsid w:val="007032E6"/>
    <w:rsid w:val="0070463D"/>
    <w:rsid w:val="00706824"/>
    <w:rsid w:val="007144EB"/>
    <w:rsid w:val="0071575E"/>
    <w:rsid w:val="00720A77"/>
    <w:rsid w:val="00721D5E"/>
    <w:rsid w:val="007228C7"/>
    <w:rsid w:val="00722F2A"/>
    <w:rsid w:val="00723A37"/>
    <w:rsid w:val="00726D03"/>
    <w:rsid w:val="0072737D"/>
    <w:rsid w:val="00730341"/>
    <w:rsid w:val="00736B12"/>
    <w:rsid w:val="00744F3B"/>
    <w:rsid w:val="0076079D"/>
    <w:rsid w:val="00762555"/>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0B47"/>
    <w:rsid w:val="007C378A"/>
    <w:rsid w:val="007C4364"/>
    <w:rsid w:val="007C5889"/>
    <w:rsid w:val="007C7863"/>
    <w:rsid w:val="007D2C88"/>
    <w:rsid w:val="007D5A24"/>
    <w:rsid w:val="007D742A"/>
    <w:rsid w:val="007D7444"/>
    <w:rsid w:val="007E254D"/>
    <w:rsid w:val="007E6409"/>
    <w:rsid w:val="007F1877"/>
    <w:rsid w:val="007F3DBF"/>
    <w:rsid w:val="007F5D28"/>
    <w:rsid w:val="00800754"/>
    <w:rsid w:val="0080089F"/>
    <w:rsid w:val="008009BA"/>
    <w:rsid w:val="0080194B"/>
    <w:rsid w:val="00801E68"/>
    <w:rsid w:val="00812260"/>
    <w:rsid w:val="0081296C"/>
    <w:rsid w:val="00813063"/>
    <w:rsid w:val="0081509E"/>
    <w:rsid w:val="00823B61"/>
    <w:rsid w:val="0082753C"/>
    <w:rsid w:val="00827B2C"/>
    <w:rsid w:val="00835B9C"/>
    <w:rsid w:val="00843F0D"/>
    <w:rsid w:val="00855764"/>
    <w:rsid w:val="008608C3"/>
    <w:rsid w:val="00863230"/>
    <w:rsid w:val="00866C9A"/>
    <w:rsid w:val="00867543"/>
    <w:rsid w:val="00867DC3"/>
    <w:rsid w:val="00871A02"/>
    <w:rsid w:val="008725D0"/>
    <w:rsid w:val="00872EB4"/>
    <w:rsid w:val="00874A1A"/>
    <w:rsid w:val="00885E31"/>
    <w:rsid w:val="0088659B"/>
    <w:rsid w:val="008868FE"/>
    <w:rsid w:val="00887A45"/>
    <w:rsid w:val="00892BAF"/>
    <w:rsid w:val="00892BB3"/>
    <w:rsid w:val="00893ECA"/>
    <w:rsid w:val="00895B7D"/>
    <w:rsid w:val="008A055F"/>
    <w:rsid w:val="008A63B1"/>
    <w:rsid w:val="008A7016"/>
    <w:rsid w:val="008B0C67"/>
    <w:rsid w:val="008B1F30"/>
    <w:rsid w:val="008B2E96"/>
    <w:rsid w:val="008B4695"/>
    <w:rsid w:val="008B47AA"/>
    <w:rsid w:val="008B6AFF"/>
    <w:rsid w:val="008B7F86"/>
    <w:rsid w:val="008C1BAC"/>
    <w:rsid w:val="008C2196"/>
    <w:rsid w:val="008C2BD3"/>
    <w:rsid w:val="008C2D19"/>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17628"/>
    <w:rsid w:val="00923998"/>
    <w:rsid w:val="00923B42"/>
    <w:rsid w:val="00923D2E"/>
    <w:rsid w:val="009324CB"/>
    <w:rsid w:val="00935C50"/>
    <w:rsid w:val="00937972"/>
    <w:rsid w:val="009403D9"/>
    <w:rsid w:val="00940837"/>
    <w:rsid w:val="009416C1"/>
    <w:rsid w:val="00945459"/>
    <w:rsid w:val="00947191"/>
    <w:rsid w:val="00947A2A"/>
    <w:rsid w:val="00947D55"/>
    <w:rsid w:val="009546C3"/>
    <w:rsid w:val="00954B8E"/>
    <w:rsid w:val="009550E8"/>
    <w:rsid w:val="00957AAC"/>
    <w:rsid w:val="009618DB"/>
    <w:rsid w:val="009640FC"/>
    <w:rsid w:val="00964C40"/>
    <w:rsid w:val="009713F8"/>
    <w:rsid w:val="00975769"/>
    <w:rsid w:val="0098002D"/>
    <w:rsid w:val="00980DBB"/>
    <w:rsid w:val="00984A7C"/>
    <w:rsid w:val="009927D5"/>
    <w:rsid w:val="00993730"/>
    <w:rsid w:val="009975F0"/>
    <w:rsid w:val="009A06D8"/>
    <w:rsid w:val="009A0E29"/>
    <w:rsid w:val="009A3D50"/>
    <w:rsid w:val="009B1C7C"/>
    <w:rsid w:val="009B32CA"/>
    <w:rsid w:val="009B3B1B"/>
    <w:rsid w:val="009B5422"/>
    <w:rsid w:val="009B78B5"/>
    <w:rsid w:val="009C0FD6"/>
    <w:rsid w:val="009C48F1"/>
    <w:rsid w:val="009C71C3"/>
    <w:rsid w:val="009D2688"/>
    <w:rsid w:val="009D34D9"/>
    <w:rsid w:val="009D3742"/>
    <w:rsid w:val="009D61E9"/>
    <w:rsid w:val="009D70E1"/>
    <w:rsid w:val="009D76BB"/>
    <w:rsid w:val="009E74A0"/>
    <w:rsid w:val="009F499B"/>
    <w:rsid w:val="009F619F"/>
    <w:rsid w:val="009F61CE"/>
    <w:rsid w:val="00A034FB"/>
    <w:rsid w:val="00A04274"/>
    <w:rsid w:val="00A0563F"/>
    <w:rsid w:val="00A05AD8"/>
    <w:rsid w:val="00A20D0B"/>
    <w:rsid w:val="00A26505"/>
    <w:rsid w:val="00A27D3B"/>
    <w:rsid w:val="00A27E40"/>
    <w:rsid w:val="00A30CF5"/>
    <w:rsid w:val="00A34994"/>
    <w:rsid w:val="00A3522E"/>
    <w:rsid w:val="00A3687E"/>
    <w:rsid w:val="00A36C89"/>
    <w:rsid w:val="00A40DE9"/>
    <w:rsid w:val="00A423D7"/>
    <w:rsid w:val="00A4365C"/>
    <w:rsid w:val="00A475CB"/>
    <w:rsid w:val="00A477BF"/>
    <w:rsid w:val="00A50BB5"/>
    <w:rsid w:val="00A528DC"/>
    <w:rsid w:val="00A53418"/>
    <w:rsid w:val="00A53545"/>
    <w:rsid w:val="00A56365"/>
    <w:rsid w:val="00A57CD6"/>
    <w:rsid w:val="00A600BB"/>
    <w:rsid w:val="00A6297E"/>
    <w:rsid w:val="00A62DDC"/>
    <w:rsid w:val="00A65BEC"/>
    <w:rsid w:val="00A67811"/>
    <w:rsid w:val="00A67980"/>
    <w:rsid w:val="00A709B8"/>
    <w:rsid w:val="00A745FD"/>
    <w:rsid w:val="00A767E3"/>
    <w:rsid w:val="00A803FD"/>
    <w:rsid w:val="00A805C3"/>
    <w:rsid w:val="00A805F6"/>
    <w:rsid w:val="00A81CD7"/>
    <w:rsid w:val="00A8314D"/>
    <w:rsid w:val="00A832FB"/>
    <w:rsid w:val="00A91448"/>
    <w:rsid w:val="00A93D7F"/>
    <w:rsid w:val="00AA433C"/>
    <w:rsid w:val="00AA66C4"/>
    <w:rsid w:val="00AB097A"/>
    <w:rsid w:val="00AB4736"/>
    <w:rsid w:val="00AB48F2"/>
    <w:rsid w:val="00AB4AEA"/>
    <w:rsid w:val="00AB4BC4"/>
    <w:rsid w:val="00AB5B8A"/>
    <w:rsid w:val="00AB7C2B"/>
    <w:rsid w:val="00AC56C2"/>
    <w:rsid w:val="00AD13B3"/>
    <w:rsid w:val="00AD2227"/>
    <w:rsid w:val="00AD29B8"/>
    <w:rsid w:val="00AD5919"/>
    <w:rsid w:val="00AD6D80"/>
    <w:rsid w:val="00AD7F3A"/>
    <w:rsid w:val="00AE1711"/>
    <w:rsid w:val="00AE2D28"/>
    <w:rsid w:val="00AE55DB"/>
    <w:rsid w:val="00AE7959"/>
    <w:rsid w:val="00AF1272"/>
    <w:rsid w:val="00AF442B"/>
    <w:rsid w:val="00AF4CB0"/>
    <w:rsid w:val="00AF706E"/>
    <w:rsid w:val="00AF73F9"/>
    <w:rsid w:val="00B022F8"/>
    <w:rsid w:val="00B039C3"/>
    <w:rsid w:val="00B04B2A"/>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53B25"/>
    <w:rsid w:val="00B60BBD"/>
    <w:rsid w:val="00B64A21"/>
    <w:rsid w:val="00B654E7"/>
    <w:rsid w:val="00B71FAC"/>
    <w:rsid w:val="00B73EDB"/>
    <w:rsid w:val="00B777F2"/>
    <w:rsid w:val="00B80B6F"/>
    <w:rsid w:val="00B81B58"/>
    <w:rsid w:val="00B834D1"/>
    <w:rsid w:val="00B85723"/>
    <w:rsid w:val="00B91858"/>
    <w:rsid w:val="00B9507E"/>
    <w:rsid w:val="00B95A63"/>
    <w:rsid w:val="00BA17F5"/>
    <w:rsid w:val="00BA383C"/>
    <w:rsid w:val="00BA473D"/>
    <w:rsid w:val="00BA664D"/>
    <w:rsid w:val="00BB12FC"/>
    <w:rsid w:val="00BB2C48"/>
    <w:rsid w:val="00BB4D8E"/>
    <w:rsid w:val="00BC1253"/>
    <w:rsid w:val="00BC19BB"/>
    <w:rsid w:val="00BC1A81"/>
    <w:rsid w:val="00BC43F8"/>
    <w:rsid w:val="00BC6035"/>
    <w:rsid w:val="00BC6599"/>
    <w:rsid w:val="00BD1A20"/>
    <w:rsid w:val="00BD78D6"/>
    <w:rsid w:val="00BD79BC"/>
    <w:rsid w:val="00BE16AD"/>
    <w:rsid w:val="00BE4E46"/>
    <w:rsid w:val="00BE5830"/>
    <w:rsid w:val="00BE63E9"/>
    <w:rsid w:val="00BF1594"/>
    <w:rsid w:val="00BF27BE"/>
    <w:rsid w:val="00BF28D4"/>
    <w:rsid w:val="00BF4C2F"/>
    <w:rsid w:val="00C0054B"/>
    <w:rsid w:val="00C02217"/>
    <w:rsid w:val="00C10035"/>
    <w:rsid w:val="00C153F5"/>
    <w:rsid w:val="00C15806"/>
    <w:rsid w:val="00C163EB"/>
    <w:rsid w:val="00C232C4"/>
    <w:rsid w:val="00C2445B"/>
    <w:rsid w:val="00C24DC3"/>
    <w:rsid w:val="00C2668C"/>
    <w:rsid w:val="00C279B9"/>
    <w:rsid w:val="00C30003"/>
    <w:rsid w:val="00C33B05"/>
    <w:rsid w:val="00C33C80"/>
    <w:rsid w:val="00C37354"/>
    <w:rsid w:val="00C44B97"/>
    <w:rsid w:val="00C46197"/>
    <w:rsid w:val="00C55745"/>
    <w:rsid w:val="00C566EF"/>
    <w:rsid w:val="00C56946"/>
    <w:rsid w:val="00C64358"/>
    <w:rsid w:val="00C6643A"/>
    <w:rsid w:val="00C703D4"/>
    <w:rsid w:val="00C70EBC"/>
    <w:rsid w:val="00C72E1E"/>
    <w:rsid w:val="00C765FC"/>
    <w:rsid w:val="00C8056E"/>
    <w:rsid w:val="00C81680"/>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83B"/>
    <w:rsid w:val="00D34D49"/>
    <w:rsid w:val="00D35D04"/>
    <w:rsid w:val="00D35E73"/>
    <w:rsid w:val="00D37E66"/>
    <w:rsid w:val="00D41761"/>
    <w:rsid w:val="00D42EE1"/>
    <w:rsid w:val="00D43C51"/>
    <w:rsid w:val="00D505D4"/>
    <w:rsid w:val="00D50D0C"/>
    <w:rsid w:val="00D52738"/>
    <w:rsid w:val="00D570E8"/>
    <w:rsid w:val="00D619AD"/>
    <w:rsid w:val="00D625E9"/>
    <w:rsid w:val="00D6472D"/>
    <w:rsid w:val="00D72457"/>
    <w:rsid w:val="00D81F17"/>
    <w:rsid w:val="00D821DB"/>
    <w:rsid w:val="00D8227E"/>
    <w:rsid w:val="00D8276E"/>
    <w:rsid w:val="00D8470D"/>
    <w:rsid w:val="00D86D57"/>
    <w:rsid w:val="00D87E3B"/>
    <w:rsid w:val="00D90DD5"/>
    <w:rsid w:val="00D931A9"/>
    <w:rsid w:val="00D95D0D"/>
    <w:rsid w:val="00D9749E"/>
    <w:rsid w:val="00DA0553"/>
    <w:rsid w:val="00DA32DD"/>
    <w:rsid w:val="00DB2468"/>
    <w:rsid w:val="00DB6EAE"/>
    <w:rsid w:val="00DC10C6"/>
    <w:rsid w:val="00DC32CA"/>
    <w:rsid w:val="00DC6774"/>
    <w:rsid w:val="00DD459C"/>
    <w:rsid w:val="00DD6B70"/>
    <w:rsid w:val="00DE0725"/>
    <w:rsid w:val="00DE1673"/>
    <w:rsid w:val="00DE187A"/>
    <w:rsid w:val="00DE2E5C"/>
    <w:rsid w:val="00DE6719"/>
    <w:rsid w:val="00DF02DC"/>
    <w:rsid w:val="00DF13FA"/>
    <w:rsid w:val="00DF6D95"/>
    <w:rsid w:val="00DF7FD8"/>
    <w:rsid w:val="00E039D8"/>
    <w:rsid w:val="00E11545"/>
    <w:rsid w:val="00E14E87"/>
    <w:rsid w:val="00E17CAC"/>
    <w:rsid w:val="00E30FE5"/>
    <w:rsid w:val="00E31F55"/>
    <w:rsid w:val="00E324CD"/>
    <w:rsid w:val="00E34355"/>
    <w:rsid w:val="00E34E27"/>
    <w:rsid w:val="00E44112"/>
    <w:rsid w:val="00E52729"/>
    <w:rsid w:val="00E533F6"/>
    <w:rsid w:val="00E550B0"/>
    <w:rsid w:val="00E57256"/>
    <w:rsid w:val="00E61AA8"/>
    <w:rsid w:val="00E628B9"/>
    <w:rsid w:val="00E63371"/>
    <w:rsid w:val="00E63E21"/>
    <w:rsid w:val="00E67D42"/>
    <w:rsid w:val="00E72840"/>
    <w:rsid w:val="00E75CF3"/>
    <w:rsid w:val="00E812C0"/>
    <w:rsid w:val="00E85ACE"/>
    <w:rsid w:val="00E872C3"/>
    <w:rsid w:val="00E908C9"/>
    <w:rsid w:val="00E90E3A"/>
    <w:rsid w:val="00E91051"/>
    <w:rsid w:val="00E92853"/>
    <w:rsid w:val="00E96037"/>
    <w:rsid w:val="00EA39C3"/>
    <w:rsid w:val="00EB198D"/>
    <w:rsid w:val="00EB2B0B"/>
    <w:rsid w:val="00EB447E"/>
    <w:rsid w:val="00EB5B08"/>
    <w:rsid w:val="00EC0B9F"/>
    <w:rsid w:val="00EC492E"/>
    <w:rsid w:val="00EC5A4E"/>
    <w:rsid w:val="00EC6D87"/>
    <w:rsid w:val="00EC7126"/>
    <w:rsid w:val="00ED0289"/>
    <w:rsid w:val="00ED7A78"/>
    <w:rsid w:val="00EE2077"/>
    <w:rsid w:val="00EE4A53"/>
    <w:rsid w:val="00EE5010"/>
    <w:rsid w:val="00EF2232"/>
    <w:rsid w:val="00EF79F8"/>
    <w:rsid w:val="00F02134"/>
    <w:rsid w:val="00F05006"/>
    <w:rsid w:val="00F11E25"/>
    <w:rsid w:val="00F125F3"/>
    <w:rsid w:val="00F14DFB"/>
    <w:rsid w:val="00F1643C"/>
    <w:rsid w:val="00F20F7E"/>
    <w:rsid w:val="00F217EF"/>
    <w:rsid w:val="00F24EA1"/>
    <w:rsid w:val="00F26BC9"/>
    <w:rsid w:val="00F27204"/>
    <w:rsid w:val="00F33088"/>
    <w:rsid w:val="00F350F1"/>
    <w:rsid w:val="00F3543E"/>
    <w:rsid w:val="00F44146"/>
    <w:rsid w:val="00F44B39"/>
    <w:rsid w:val="00F50B59"/>
    <w:rsid w:val="00F522D1"/>
    <w:rsid w:val="00F540D8"/>
    <w:rsid w:val="00F544DD"/>
    <w:rsid w:val="00F54D5B"/>
    <w:rsid w:val="00F55D17"/>
    <w:rsid w:val="00F56344"/>
    <w:rsid w:val="00F6099B"/>
    <w:rsid w:val="00F60F35"/>
    <w:rsid w:val="00F618CD"/>
    <w:rsid w:val="00F662D0"/>
    <w:rsid w:val="00F675EA"/>
    <w:rsid w:val="00F70EF8"/>
    <w:rsid w:val="00F72F85"/>
    <w:rsid w:val="00F73FDB"/>
    <w:rsid w:val="00F75061"/>
    <w:rsid w:val="00F757F5"/>
    <w:rsid w:val="00F76BA3"/>
    <w:rsid w:val="00F81054"/>
    <w:rsid w:val="00F82312"/>
    <w:rsid w:val="00F848C3"/>
    <w:rsid w:val="00F858DF"/>
    <w:rsid w:val="00F87002"/>
    <w:rsid w:val="00F874B6"/>
    <w:rsid w:val="00F9399A"/>
    <w:rsid w:val="00F9551A"/>
    <w:rsid w:val="00F96748"/>
    <w:rsid w:val="00F97C52"/>
    <w:rsid w:val="00F97DC4"/>
    <w:rsid w:val="00FA13B7"/>
    <w:rsid w:val="00FA1F87"/>
    <w:rsid w:val="00FA347F"/>
    <w:rsid w:val="00FA450B"/>
    <w:rsid w:val="00FA505D"/>
    <w:rsid w:val="00FB0000"/>
    <w:rsid w:val="00FB04AE"/>
    <w:rsid w:val="00FB2D15"/>
    <w:rsid w:val="00FB566F"/>
    <w:rsid w:val="00FB6011"/>
    <w:rsid w:val="00FB66C0"/>
    <w:rsid w:val="00FC0F86"/>
    <w:rsid w:val="00FC107C"/>
    <w:rsid w:val="00FC5673"/>
    <w:rsid w:val="00FD0B54"/>
    <w:rsid w:val="00FD2E3C"/>
    <w:rsid w:val="00FD399E"/>
    <w:rsid w:val="00FD46CB"/>
    <w:rsid w:val="00FE12E5"/>
    <w:rsid w:val="00FE170A"/>
    <w:rsid w:val="00FE1DBE"/>
    <w:rsid w:val="00FE1E8D"/>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3FEB5853-C81E-4E84-A178-258A52E24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97495048">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396167903">
      <w:bodyDiv w:val="1"/>
      <w:marLeft w:val="0"/>
      <w:marRight w:val="0"/>
      <w:marTop w:val="0"/>
      <w:marBottom w:val="0"/>
      <w:divBdr>
        <w:top w:val="none" w:sz="0" w:space="0" w:color="auto"/>
        <w:left w:val="none" w:sz="0" w:space="0" w:color="auto"/>
        <w:bottom w:val="none" w:sz="0" w:space="0" w:color="auto"/>
        <w:right w:val="none" w:sz="0" w:space="0" w:color="auto"/>
      </w:divBdr>
    </w:div>
    <w:div w:id="414281348">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5631622">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18625749">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266410">
      <w:bodyDiv w:val="1"/>
      <w:marLeft w:val="0"/>
      <w:marRight w:val="0"/>
      <w:marTop w:val="0"/>
      <w:marBottom w:val="0"/>
      <w:divBdr>
        <w:top w:val="none" w:sz="0" w:space="0" w:color="auto"/>
        <w:left w:val="none" w:sz="0" w:space="0" w:color="auto"/>
        <w:bottom w:val="none" w:sz="0" w:space="0" w:color="auto"/>
        <w:right w:val="none" w:sz="0" w:space="0" w:color="auto"/>
      </w:divBdr>
    </w:div>
    <w:div w:id="1091194088">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180268295">
      <w:bodyDiv w:val="1"/>
      <w:marLeft w:val="0"/>
      <w:marRight w:val="0"/>
      <w:marTop w:val="0"/>
      <w:marBottom w:val="0"/>
      <w:divBdr>
        <w:top w:val="none" w:sz="0" w:space="0" w:color="auto"/>
        <w:left w:val="none" w:sz="0" w:space="0" w:color="auto"/>
        <w:bottom w:val="none" w:sz="0" w:space="0" w:color="auto"/>
        <w:right w:val="none" w:sz="0" w:space="0" w:color="auto"/>
      </w:divBdr>
    </w:div>
    <w:div w:id="1227376976">
      <w:bodyDiv w:val="1"/>
      <w:marLeft w:val="0"/>
      <w:marRight w:val="0"/>
      <w:marTop w:val="0"/>
      <w:marBottom w:val="0"/>
      <w:divBdr>
        <w:top w:val="none" w:sz="0" w:space="0" w:color="auto"/>
        <w:left w:val="none" w:sz="0" w:space="0" w:color="auto"/>
        <w:bottom w:val="none" w:sz="0" w:space="0" w:color="auto"/>
        <w:right w:val="none" w:sz="0" w:space="0" w:color="auto"/>
      </w:divBdr>
    </w:div>
    <w:div w:id="1412044866">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48645187">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03392305">
      <w:bodyDiv w:val="1"/>
      <w:marLeft w:val="0"/>
      <w:marRight w:val="0"/>
      <w:marTop w:val="0"/>
      <w:marBottom w:val="0"/>
      <w:divBdr>
        <w:top w:val="none" w:sz="0" w:space="0" w:color="auto"/>
        <w:left w:val="none" w:sz="0" w:space="0" w:color="auto"/>
        <w:bottom w:val="none" w:sz="0" w:space="0" w:color="auto"/>
        <w:right w:val="none" w:sz="0" w:space="0" w:color="auto"/>
      </w:divBdr>
    </w:div>
    <w:div w:id="201749010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89764286">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automotive"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en/why-kraiburg-tpes-sustainable-tpe-materials-are-driving-automotive-manufacturing"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sustainability"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0A92677F-CDBE-4474-A1A0-62F6963309B4}"/>
</file>

<file path=customXml/itemProps3.xml><?xml version="1.0" encoding="utf-8"?>
<ds:datastoreItem xmlns:ds="http://schemas.openxmlformats.org/officeDocument/2006/customXml" ds:itemID="{FCF1BF41-1A33-4848-9ADB-FDD43BEA74AD}">
  <ds:schemaRefs>
    <ds:schemaRef ds:uri="http://schemas.openxmlformats.org/package/2006/metadata/core-properties"/>
    <ds:schemaRef ds:uri="b0aac98f-77e3-488e-b1d0-e526279ba76f"/>
    <ds:schemaRef ds:uri="http://purl.org/dc/dcmitype/"/>
    <ds:schemaRef ds:uri="http://purl.org/dc/elements/1.1/"/>
    <ds:schemaRef ds:uri="http://schemas.microsoft.com/office/2006/metadata/properties"/>
    <ds:schemaRef ds:uri="http://purl.org/dc/terms/"/>
    <ds:schemaRef ds:uri="http://www.w3.org/XML/1998/namespace"/>
    <ds:schemaRef ds:uri="http://schemas.microsoft.com/office/2006/documentManagement/types"/>
    <ds:schemaRef ds:uri="http://schemas.microsoft.com/office/infopath/2007/PartnerControls"/>
    <ds:schemaRef ds:uri="8d3818be-6f21-4c29-ab13-78e30dc982d3"/>
  </ds:schemaRefs>
</ds:datastoreItem>
</file>

<file path=customXml/itemProps4.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317</TotalTime>
  <Pages>4</Pages>
  <Words>724</Words>
  <Characters>4132</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 enTITLED</dc:creator>
  <cp:lastModifiedBy>Goh Pei Yin</cp:lastModifiedBy>
  <cp:revision>20</cp:revision>
  <cp:lastPrinted>2025-05-14T01:52:00Z</cp:lastPrinted>
  <dcterms:created xsi:type="dcterms:W3CDTF">2025-02-19T09:41:00Z</dcterms:created>
  <dcterms:modified xsi:type="dcterms:W3CDTF">2025-05-14T01:52:00Z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